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84"/>
        <w:gridCol w:w="5777"/>
      </w:tblGrid>
      <w:tr w:rsidR="002D3512" w14:paraId="54380546" w14:textId="77777777" w:rsidTr="002D3512">
        <w:tc>
          <w:tcPr>
            <w:tcW w:w="3510" w:type="dxa"/>
          </w:tcPr>
          <w:p w14:paraId="3DCEC2E7" w14:textId="77777777" w:rsidR="002D3512" w:rsidRPr="008B01CD" w:rsidRDefault="002D3512" w:rsidP="002D3512">
            <w:pPr>
              <w:spacing w:before="0" w:after="0" w:line="240" w:lineRule="auto"/>
              <w:jc w:val="center"/>
            </w:pPr>
            <w:r w:rsidRPr="008B01CD">
              <w:rPr>
                <w:sz w:val="26"/>
              </w:rPr>
              <w:t xml:space="preserve">UBND </w:t>
            </w:r>
            <w:r>
              <w:rPr>
                <w:sz w:val="26"/>
              </w:rPr>
              <w:t>XÃ HIỆP LỰC</w:t>
            </w:r>
          </w:p>
          <w:p w14:paraId="2CE073BA" w14:textId="4928B4D8" w:rsidR="002D3512" w:rsidRPr="002D3512" w:rsidRDefault="002D3512" w:rsidP="002D3512">
            <w:pPr>
              <w:spacing w:before="0" w:after="0" w:line="240" w:lineRule="auto"/>
              <w:rPr>
                <w:b/>
                <w:spacing w:val="-6"/>
                <w:sz w:val="26"/>
              </w:rPr>
            </w:pPr>
            <w:r w:rsidRPr="002D3512">
              <w:rPr>
                <w:b/>
                <w:spacing w:val="-6"/>
                <w:sz w:val="26"/>
              </w:rPr>
              <w:t>PHÒNG VĂN HOÁ - XÃ HỘI</w:t>
            </w:r>
          </w:p>
          <w:p w14:paraId="1579D616" w14:textId="3137262D" w:rsidR="002D3512" w:rsidRDefault="002D3512" w:rsidP="002D3512">
            <w:pPr>
              <w:jc w:val="center"/>
            </w:pPr>
            <w:r w:rsidRPr="002D3512">
              <w:rPr>
                <w:b/>
                <w:noProof/>
                <w:spacing w:val="-6"/>
                <w:sz w:val="26"/>
              </w:rPr>
              <mc:AlternateContent>
                <mc:Choice Requires="wps">
                  <w:drawing>
                    <wp:anchor distT="0" distB="0" distL="114300" distR="114300" simplePos="0" relativeHeight="251667456" behindDoc="0" locked="0" layoutInCell="1" allowOverlap="1" wp14:anchorId="7260289C" wp14:editId="5BEC50D1">
                      <wp:simplePos x="0" y="0"/>
                      <wp:positionH relativeFrom="column">
                        <wp:posOffset>554990</wp:posOffset>
                      </wp:positionH>
                      <wp:positionV relativeFrom="paragraph">
                        <wp:posOffset>6604</wp:posOffset>
                      </wp:positionV>
                      <wp:extent cx="683895" cy="0"/>
                      <wp:effectExtent l="0" t="0" r="20955" b="19050"/>
                      <wp:wrapNone/>
                      <wp:docPr id="1" name="Đường nối Thẳng 1"/>
                      <wp:cNvGraphicFramePr/>
                      <a:graphic xmlns:a="http://schemas.openxmlformats.org/drawingml/2006/main">
                        <a:graphicData uri="http://schemas.microsoft.com/office/word/2010/wordprocessingShape">
                          <wps:wsp>
                            <wps:cNvCnPr/>
                            <wps:spPr>
                              <a:xfrm>
                                <a:off x="0" y="0"/>
                                <a:ext cx="6838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57A1E24" id="Đường nối Thẳng 1"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7pt,.5pt" to="97.5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" strokecolor="#5b9bd5 [3204]" strokeweight=".5pt">
                      <v:stroke joinstyle="miter"/>
                    </v:line>
                  </w:pict>
                </mc:Fallback>
              </mc:AlternateContent>
            </w:r>
            <w:r w:rsidRPr="008B01CD">
              <w:rPr>
                <w:sz w:val="26"/>
                <w:szCs w:val="26"/>
              </w:rPr>
              <w:t>Số</w:t>
            </w:r>
            <w:r w:rsidR="00921F34">
              <w:rPr>
                <w:sz w:val="26"/>
                <w:szCs w:val="26"/>
              </w:rPr>
              <w:t xml:space="preserve">: </w:t>
            </w:r>
            <w:r w:rsidR="0062225D">
              <w:rPr>
                <w:sz w:val="26"/>
                <w:szCs w:val="26"/>
              </w:rPr>
              <w:t xml:space="preserve">        </w:t>
            </w:r>
            <w:r w:rsidRPr="008B01CD">
              <w:rPr>
                <w:sz w:val="26"/>
                <w:szCs w:val="26"/>
              </w:rPr>
              <w:t>/TTr-</w:t>
            </w:r>
            <w:r>
              <w:rPr>
                <w:sz w:val="26"/>
                <w:szCs w:val="26"/>
              </w:rPr>
              <w:t>VHXH</w:t>
            </w:r>
          </w:p>
        </w:tc>
        <w:tc>
          <w:tcPr>
            <w:tcW w:w="284" w:type="dxa"/>
          </w:tcPr>
          <w:p w14:paraId="7E16B898" w14:textId="77777777" w:rsidR="002D3512" w:rsidRDefault="002D3512"/>
        </w:tc>
        <w:tc>
          <w:tcPr>
            <w:tcW w:w="5777" w:type="dxa"/>
          </w:tcPr>
          <w:p w14:paraId="49ABCA16" w14:textId="1EA4B71C" w:rsidR="002D3512" w:rsidRPr="008B01CD" w:rsidRDefault="002D3512" w:rsidP="002D3512">
            <w:pPr>
              <w:spacing w:before="0" w:after="0" w:line="240" w:lineRule="auto"/>
              <w:jc w:val="center"/>
              <w:rPr>
                <w:b/>
                <w:sz w:val="26"/>
              </w:rPr>
            </w:pPr>
            <w:r w:rsidRPr="008B01CD">
              <w:rPr>
                <w:b/>
                <w:sz w:val="26"/>
              </w:rPr>
              <w:t xml:space="preserve">CỘNG </w:t>
            </w:r>
            <w:r>
              <w:rPr>
                <w:b/>
                <w:sz w:val="26"/>
              </w:rPr>
              <w:t>HÒA</w:t>
            </w:r>
            <w:r w:rsidRPr="008B01CD">
              <w:rPr>
                <w:b/>
                <w:sz w:val="26"/>
              </w:rPr>
              <w:t xml:space="preserve"> XÃ HỘI CHỦ NGHĨA VIỆT </w:t>
            </w:r>
            <w:smartTag w:uri="urn:schemas-microsoft-com:office:smarttags" w:element="country-region">
              <w:smartTag w:uri="urn:schemas-microsoft-com:office:smarttags" w:element="place">
                <w:r w:rsidRPr="008B01CD">
                  <w:rPr>
                    <w:b/>
                    <w:sz w:val="26"/>
                  </w:rPr>
                  <w:t>NAM</w:t>
                </w:r>
              </w:smartTag>
            </w:smartTag>
          </w:p>
          <w:p w14:paraId="71B02F38" w14:textId="3B86C6A4" w:rsidR="002D3512" w:rsidRDefault="002D3512" w:rsidP="002D3512">
            <w:pPr>
              <w:spacing w:before="0" w:after="0" w:line="240" w:lineRule="auto"/>
              <w:jc w:val="center"/>
              <w:rPr>
                <w:b/>
              </w:rPr>
            </w:pPr>
            <w:r w:rsidRPr="008B01CD">
              <w:rPr>
                <w:b/>
              </w:rPr>
              <w:t>Độc lập – Tự do – Hạnh phúc</w:t>
            </w:r>
          </w:p>
          <w:p w14:paraId="48B49EAC" w14:textId="5C93DF90" w:rsidR="002D3512" w:rsidRDefault="002D3512" w:rsidP="002D3512">
            <w:pPr>
              <w:jc w:val="center"/>
            </w:pPr>
            <w:r w:rsidRPr="008B01CD">
              <w:rPr>
                <w:b/>
                <w:noProof/>
              </w:rPr>
              <mc:AlternateContent>
                <mc:Choice Requires="wps">
                  <w:drawing>
                    <wp:anchor distT="0" distB="0" distL="114300" distR="114300" simplePos="0" relativeHeight="251669504" behindDoc="0" locked="0" layoutInCell="1" allowOverlap="1" wp14:anchorId="37CB0535" wp14:editId="0A9A04BD">
                      <wp:simplePos x="0" y="0"/>
                      <wp:positionH relativeFrom="column">
                        <wp:posOffset>656336</wp:posOffset>
                      </wp:positionH>
                      <wp:positionV relativeFrom="paragraph">
                        <wp:posOffset>21590</wp:posOffset>
                      </wp:positionV>
                      <wp:extent cx="2224405" cy="0"/>
                      <wp:effectExtent l="0" t="0" r="2349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4405" cy="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80A9CB4" id="Straight Connector 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7pt,1.7pt" to="226.8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" strokecolor="black [3200]" strokeweight=".5pt">
                      <v:stroke joinstyle="miter"/>
                    </v:line>
                  </w:pict>
                </mc:Fallback>
              </mc:AlternateContent>
            </w:r>
            <w:r>
              <w:rPr>
                <w:i/>
                <w:sz w:val="26"/>
                <w:szCs w:val="26"/>
              </w:rPr>
              <w:t>Hiệp Lự</w:t>
            </w:r>
            <w:r w:rsidR="00921F34">
              <w:rPr>
                <w:i/>
                <w:sz w:val="26"/>
                <w:szCs w:val="26"/>
              </w:rPr>
              <w:t xml:space="preserve">c, ngày </w:t>
            </w:r>
            <w:r w:rsidR="0062225D">
              <w:rPr>
                <w:i/>
                <w:sz w:val="26"/>
                <w:szCs w:val="26"/>
              </w:rPr>
              <w:t xml:space="preserve">   </w:t>
            </w:r>
            <w:r w:rsidRPr="008B01CD">
              <w:rPr>
                <w:i/>
                <w:sz w:val="26"/>
                <w:szCs w:val="26"/>
              </w:rPr>
              <w:t xml:space="preserve"> tháng </w:t>
            </w:r>
            <w:r w:rsidR="00F6536A">
              <w:rPr>
                <w:i/>
                <w:sz w:val="26"/>
                <w:szCs w:val="26"/>
              </w:rPr>
              <w:t>9</w:t>
            </w:r>
            <w:r w:rsidR="00136CE7">
              <w:rPr>
                <w:i/>
                <w:sz w:val="26"/>
                <w:szCs w:val="26"/>
              </w:rPr>
              <w:t xml:space="preserve"> năm 2026</w:t>
            </w:r>
          </w:p>
        </w:tc>
      </w:tr>
    </w:tbl>
    <w:p w14:paraId="0BC75786" w14:textId="210FD669" w:rsidR="0062225D" w:rsidRDefault="0062225D" w:rsidP="0062225D">
      <w:pPr>
        <w:spacing w:before="0" w:after="0" w:line="240" w:lineRule="auto"/>
        <w:rPr>
          <w:b/>
          <w:bCs/>
          <w:szCs w:val="28"/>
        </w:rPr>
      </w:pPr>
      <w:r>
        <w:rPr>
          <w:b/>
          <w:bCs/>
          <w:szCs w:val="28"/>
        </w:rPr>
        <w:t xml:space="preserve">        (DỰ THẢO)</w:t>
      </w:r>
    </w:p>
    <w:p w14:paraId="3AD8B9DF" w14:textId="2BC04FEF" w:rsidR="009F0C43" w:rsidRDefault="00E817C1" w:rsidP="009F0C43">
      <w:pPr>
        <w:spacing w:before="0" w:after="0" w:line="240" w:lineRule="auto"/>
        <w:jc w:val="center"/>
        <w:rPr>
          <w:b/>
          <w:bCs/>
          <w:szCs w:val="28"/>
        </w:rPr>
      </w:pPr>
      <w:r w:rsidRPr="008B01CD">
        <w:rPr>
          <w:b/>
          <w:bCs/>
          <w:szCs w:val="28"/>
        </w:rPr>
        <w:t>TỜ TRÌNH</w:t>
      </w:r>
    </w:p>
    <w:p w14:paraId="00D5D40C" w14:textId="77777777" w:rsidR="0062225D" w:rsidRDefault="006B0E5F" w:rsidP="0062225D">
      <w:pPr>
        <w:spacing w:before="0" w:after="0" w:line="240" w:lineRule="auto"/>
        <w:jc w:val="center"/>
        <w:rPr>
          <w:b/>
          <w:bCs/>
          <w:szCs w:val="28"/>
        </w:rPr>
      </w:pPr>
      <w:r w:rsidRPr="006B0E5F">
        <w:rPr>
          <w:b/>
          <w:bCs/>
          <w:szCs w:val="28"/>
        </w:rPr>
        <w:t xml:space="preserve">Về việc ban hành </w:t>
      </w:r>
      <w:r w:rsidR="0062225D" w:rsidRPr="0062225D">
        <w:rPr>
          <w:b/>
          <w:bCs/>
          <w:szCs w:val="28"/>
        </w:rPr>
        <w:t>Quyết định Quy chế thực hiện dân chủ ở cơ sở</w:t>
      </w:r>
    </w:p>
    <w:p w14:paraId="3091AD41" w14:textId="09C90BC9" w:rsidR="0062225D" w:rsidRDefault="0062225D" w:rsidP="0062225D">
      <w:pPr>
        <w:spacing w:before="0" w:after="0" w:line="240" w:lineRule="auto"/>
        <w:jc w:val="center"/>
        <w:rPr>
          <w:b/>
          <w:bCs/>
          <w:szCs w:val="28"/>
        </w:rPr>
      </w:pPr>
      <w:r w:rsidRPr="0062225D">
        <w:rPr>
          <w:b/>
          <w:bCs/>
          <w:szCs w:val="28"/>
        </w:rPr>
        <w:t>trên địa bàn xã Hiệp Lực</w:t>
      </w:r>
      <w:r w:rsidRPr="0062225D">
        <w:rPr>
          <w:b/>
          <w:bCs/>
          <w:szCs w:val="28"/>
        </w:rPr>
        <w:t xml:space="preserve"> </w:t>
      </w:r>
    </w:p>
    <w:p w14:paraId="702C6730" w14:textId="4949D588" w:rsidR="006B0E5F" w:rsidRDefault="006B0E5F" w:rsidP="0062225D">
      <w:pPr>
        <w:spacing w:before="0" w:after="0" w:line="240" w:lineRule="auto"/>
        <w:jc w:val="center"/>
        <w:rPr>
          <w:b/>
          <w:bCs/>
          <w:szCs w:val="28"/>
        </w:rPr>
      </w:pPr>
      <w:r>
        <w:rPr>
          <w:noProof/>
          <w:szCs w:val="28"/>
        </w:rPr>
        <mc:AlternateContent>
          <mc:Choice Requires="wps">
            <w:drawing>
              <wp:anchor distT="0" distB="0" distL="114300" distR="114300" simplePos="0" relativeHeight="251658240" behindDoc="0" locked="0" layoutInCell="1" allowOverlap="1" wp14:anchorId="0AA2909C" wp14:editId="2FA1FD78">
                <wp:simplePos x="0" y="0"/>
                <wp:positionH relativeFrom="column">
                  <wp:posOffset>2196465</wp:posOffset>
                </wp:positionH>
                <wp:positionV relativeFrom="paragraph">
                  <wp:posOffset>66980</wp:posOffset>
                </wp:positionV>
                <wp:extent cx="1543050" cy="0"/>
                <wp:effectExtent l="0" t="0" r="0" b="0"/>
                <wp:wrapNone/>
                <wp:docPr id="4" name="Đường nối Thẳng 4"/>
                <wp:cNvGraphicFramePr/>
                <a:graphic xmlns:a="http://schemas.openxmlformats.org/drawingml/2006/main">
                  <a:graphicData uri="http://schemas.microsoft.com/office/word/2010/wordprocessingShape">
                    <wps:wsp>
                      <wps:cNvCnPr/>
                      <wps:spPr>
                        <a:xfrm>
                          <a:off x="0" y="0"/>
                          <a:ext cx="15430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A7EF17" id="Đường nối Thẳng 4"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72.95pt,5.25pt" to="294.4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" strokecolor="#5b9bd5 [3204]" strokeweight=".5pt">
                <v:stroke joinstyle="miter"/>
              </v:line>
            </w:pict>
          </mc:Fallback>
        </mc:AlternateContent>
      </w:r>
    </w:p>
    <w:p w14:paraId="354E4ECC" w14:textId="2634826A" w:rsidR="006B0E5F" w:rsidRDefault="00C45BC8" w:rsidP="00912B05">
      <w:pPr>
        <w:spacing w:before="0" w:after="0" w:line="240" w:lineRule="auto"/>
        <w:jc w:val="center"/>
        <w:rPr>
          <w:szCs w:val="28"/>
        </w:rPr>
      </w:pPr>
      <w:r w:rsidRPr="008B01CD">
        <w:rPr>
          <w:szCs w:val="28"/>
        </w:rPr>
        <w:t xml:space="preserve">Kính gửi: </w:t>
      </w:r>
      <w:bookmarkStart w:id="0" w:name="_Hlk205902721"/>
      <w:r w:rsidR="006B0E5F" w:rsidRPr="006B0E5F">
        <w:rPr>
          <w:szCs w:val="28"/>
        </w:rPr>
        <w:t>Ủy ban nhân dân xã Hiệp Lực.</w:t>
      </w:r>
    </w:p>
    <w:p w14:paraId="1C1A5EB0" w14:textId="77777777" w:rsidR="00912B05" w:rsidRDefault="00912B05" w:rsidP="00912B05">
      <w:pPr>
        <w:spacing w:before="0" w:after="0" w:line="240" w:lineRule="auto"/>
        <w:jc w:val="center"/>
        <w:rPr>
          <w:szCs w:val="28"/>
        </w:rPr>
      </w:pPr>
    </w:p>
    <w:p w14:paraId="672F7E2A" w14:textId="77777777" w:rsidR="0062225D" w:rsidRPr="0062225D" w:rsidRDefault="0062225D" w:rsidP="002F6AF1">
      <w:pPr>
        <w:spacing w:before="0" w:after="0" w:line="276" w:lineRule="auto"/>
        <w:ind w:firstLine="709"/>
        <w:jc w:val="both"/>
        <w:rPr>
          <w:szCs w:val="28"/>
        </w:rPr>
      </w:pPr>
      <w:r w:rsidRPr="0062225D">
        <w:rPr>
          <w:szCs w:val="28"/>
        </w:rPr>
        <w:t>Thực hiện Công văn số 2439/UBND-VP ngày 18/8/2026 của UBND xã Hiệp Lực về việc phân công tham mưu xây dựng dự thảo Quyết định ban hành Quy chế thực hiện dân chủ ở cơ sở trên địa bàn xã Hiệp Lực, Phòng Văn hóa - Xã hội kính trình UBND xã dự thảo Quyết định với những nội dung chủ yếu như sau:</w:t>
      </w:r>
    </w:p>
    <w:p w14:paraId="24080373" w14:textId="77777777" w:rsidR="0062225D" w:rsidRPr="0062225D" w:rsidRDefault="0062225D" w:rsidP="002F6AF1">
      <w:pPr>
        <w:spacing w:before="0" w:after="0" w:line="276" w:lineRule="auto"/>
        <w:ind w:firstLine="709"/>
        <w:jc w:val="both"/>
        <w:rPr>
          <w:b/>
          <w:bCs/>
          <w:szCs w:val="28"/>
        </w:rPr>
      </w:pPr>
      <w:r w:rsidRPr="0062225D">
        <w:rPr>
          <w:b/>
          <w:bCs/>
          <w:szCs w:val="28"/>
        </w:rPr>
        <w:t>I. SỰ CẦN THIẾT BAN HÀNH</w:t>
      </w:r>
    </w:p>
    <w:p w14:paraId="627925B9" w14:textId="77777777" w:rsidR="0062225D" w:rsidRPr="0062225D" w:rsidRDefault="0062225D" w:rsidP="002F6AF1">
      <w:pPr>
        <w:spacing w:before="0" w:after="0" w:line="276" w:lineRule="auto"/>
        <w:ind w:firstLine="709"/>
        <w:jc w:val="both"/>
        <w:rPr>
          <w:szCs w:val="28"/>
        </w:rPr>
      </w:pPr>
      <w:r w:rsidRPr="0062225D">
        <w:rPr>
          <w:szCs w:val="28"/>
        </w:rPr>
        <w:t>Luật Thực hiện dân chủ ở cơ sở số 10/2022/QH15 quy định quyền, nghĩa vụ của công dân trong thực hiện dân chủ ở cơ sở và trách nhiệm của cơ quan, đơn vị, tổ chức, cá nhân trong việc bảo đảm thực hiện dân chủ ở cơ sở. Sau khi thực hiện sắp xếp đơn vị hành chính và tổ chức chính quyền địa phương, xã Hiệp Lực cần có quy định thống nhất để tổ chức thực hiện dân chủ trên phạm vi toàn xã, phù hợp với mô hình tổ chức, phạm vi quản lý và tình hình thực tế tại địa phương.</w:t>
      </w:r>
    </w:p>
    <w:p w14:paraId="5CA906F8" w14:textId="77777777" w:rsidR="0062225D" w:rsidRPr="0062225D" w:rsidRDefault="0062225D" w:rsidP="002F6AF1">
      <w:pPr>
        <w:spacing w:before="0" w:after="0" w:line="276" w:lineRule="auto"/>
        <w:ind w:firstLine="709"/>
        <w:jc w:val="both"/>
        <w:rPr>
          <w:szCs w:val="28"/>
        </w:rPr>
      </w:pPr>
      <w:r w:rsidRPr="0062225D">
        <w:rPr>
          <w:szCs w:val="28"/>
        </w:rPr>
        <w:t>Việc ban hành Quy chế là cần thiết nhằm cụ thể hóa các nội dung Nhân dân được biết, bàn và quyết định, tham gia ý kiến, kiểm tra, giám sát; xác định trách nhiệm của UBND xã, cơ quan, đơn vị, tổ chức, cán bộ, công chức và cộng đồng dân cư; đồng thời thay thế cách thức thực hiện không còn phù hợp, bảo đảm công khai, minh bạch, phát huy quyền làm chủ của Nhân dân và nâng cao hiệu lực, hiệu quả quản lý nhà nước tại địa phương.</w:t>
      </w:r>
    </w:p>
    <w:p w14:paraId="5B7D2CFC" w14:textId="77777777" w:rsidR="0062225D" w:rsidRPr="0062225D" w:rsidRDefault="0062225D" w:rsidP="002F6AF1">
      <w:pPr>
        <w:spacing w:before="0" w:after="0" w:line="276" w:lineRule="auto"/>
        <w:ind w:firstLine="709"/>
        <w:jc w:val="both"/>
        <w:rPr>
          <w:b/>
          <w:bCs/>
          <w:szCs w:val="28"/>
        </w:rPr>
      </w:pPr>
      <w:r w:rsidRPr="0062225D">
        <w:rPr>
          <w:b/>
          <w:bCs/>
          <w:szCs w:val="28"/>
        </w:rPr>
        <w:t>II. CĂN CỨ XÂY DỰNG DỰ THẢO</w:t>
      </w:r>
    </w:p>
    <w:p w14:paraId="6C33B807" w14:textId="77777777" w:rsidR="0062225D" w:rsidRPr="0062225D" w:rsidRDefault="0062225D" w:rsidP="002F6AF1">
      <w:pPr>
        <w:spacing w:before="0" w:after="0" w:line="276" w:lineRule="auto"/>
        <w:ind w:firstLine="709"/>
        <w:jc w:val="both"/>
        <w:rPr>
          <w:szCs w:val="28"/>
        </w:rPr>
      </w:pPr>
      <w:r w:rsidRPr="0062225D">
        <w:rPr>
          <w:szCs w:val="28"/>
        </w:rPr>
        <w:t>1. Luật Tổ chức chính quyền địa phương số 72/2025/QH15;</w:t>
      </w:r>
    </w:p>
    <w:p w14:paraId="1727E7BF" w14:textId="28125853" w:rsidR="0062225D" w:rsidRPr="0062225D" w:rsidRDefault="0062225D" w:rsidP="002F6AF1">
      <w:pPr>
        <w:spacing w:before="0" w:after="0" w:line="276" w:lineRule="auto"/>
        <w:ind w:firstLine="709"/>
        <w:jc w:val="both"/>
        <w:rPr>
          <w:szCs w:val="28"/>
        </w:rPr>
      </w:pPr>
      <w:r w:rsidRPr="0062225D">
        <w:rPr>
          <w:szCs w:val="28"/>
        </w:rPr>
        <w:t>2.</w:t>
      </w:r>
      <w:r>
        <w:rPr>
          <w:szCs w:val="28"/>
        </w:rPr>
        <w:t xml:space="preserve"> </w:t>
      </w:r>
      <w:r w:rsidRPr="0062225D">
        <w:rPr>
          <w:szCs w:val="28"/>
        </w:rPr>
        <w:t>Luật Thực hiện dân chủ ở cơ sở số 10/2022/QH15 và Luật số 97/2025/QH15 sửa đổi, bổ sung một số điều của Luật Mặt trận Tổ quốc Việt Nam, Luật Công đoàn, Luật Thanh niên và Luật Thực hiện dân chủ ở cơ sở;</w:t>
      </w:r>
    </w:p>
    <w:p w14:paraId="70F23FF5" w14:textId="77777777" w:rsidR="0062225D" w:rsidRPr="0062225D" w:rsidRDefault="0062225D" w:rsidP="002F6AF1">
      <w:pPr>
        <w:spacing w:before="0" w:after="0" w:line="276" w:lineRule="auto"/>
        <w:ind w:firstLine="709"/>
        <w:jc w:val="both"/>
        <w:rPr>
          <w:szCs w:val="28"/>
        </w:rPr>
      </w:pPr>
      <w:r w:rsidRPr="0062225D">
        <w:rPr>
          <w:szCs w:val="28"/>
        </w:rPr>
        <w:t>3. Luật Ban hành văn bản quy phạm pháp luật số 64/2025/QH15 và Luật số 87/2025/QH15 sửa đổi, bổ sung một số điều của Luật Ban hành văn bản quy phạm pháp luật;</w:t>
      </w:r>
    </w:p>
    <w:p w14:paraId="188C9557" w14:textId="77777777" w:rsidR="0062225D" w:rsidRPr="0062225D" w:rsidRDefault="0062225D" w:rsidP="002F6AF1">
      <w:pPr>
        <w:spacing w:before="0" w:after="0" w:line="276" w:lineRule="auto"/>
        <w:ind w:firstLine="709"/>
        <w:jc w:val="both"/>
        <w:rPr>
          <w:szCs w:val="28"/>
        </w:rPr>
      </w:pPr>
      <w:r w:rsidRPr="0062225D">
        <w:rPr>
          <w:szCs w:val="28"/>
        </w:rPr>
        <w:t>4. Nghị định số 59/2023/NĐ-CP ngày 14/8/2023 của Chính phủ quy định chi tiết một số điều của Luật Thực hiện dân chủ ở cơ sở;</w:t>
      </w:r>
    </w:p>
    <w:p w14:paraId="6449DD7B" w14:textId="77777777" w:rsidR="0062225D" w:rsidRPr="0062225D" w:rsidRDefault="0062225D" w:rsidP="002F6AF1">
      <w:pPr>
        <w:spacing w:before="0" w:after="0" w:line="276" w:lineRule="auto"/>
        <w:ind w:firstLine="709"/>
        <w:jc w:val="both"/>
        <w:rPr>
          <w:szCs w:val="28"/>
        </w:rPr>
      </w:pPr>
      <w:r w:rsidRPr="0062225D">
        <w:rPr>
          <w:szCs w:val="28"/>
        </w:rPr>
        <w:t>5. Nghị định số 78/2025/NĐ-CP ngày 01/4/2025 của Chính phủ, được sửa đổi, bổ sung bởi Nghị định số 187/2025/NĐ-CP ngày 01/7/2025;</w:t>
      </w:r>
    </w:p>
    <w:p w14:paraId="00C29E57" w14:textId="77777777" w:rsidR="0062225D" w:rsidRPr="0062225D" w:rsidRDefault="0062225D" w:rsidP="002F6AF1">
      <w:pPr>
        <w:spacing w:before="0" w:after="0" w:line="276" w:lineRule="auto"/>
        <w:ind w:firstLine="709"/>
        <w:jc w:val="both"/>
        <w:rPr>
          <w:szCs w:val="28"/>
        </w:rPr>
      </w:pPr>
      <w:r w:rsidRPr="0062225D">
        <w:rPr>
          <w:szCs w:val="28"/>
        </w:rPr>
        <w:t>6. Nghị định số 61/2023/NĐ-CP ngày 16/8/2023 của Chính phủ về xây dựng và thực hiện hương ước, quy ước của cộng đồng dân cư.</w:t>
      </w:r>
    </w:p>
    <w:p w14:paraId="45411D3D" w14:textId="77777777" w:rsidR="0062225D" w:rsidRPr="0062225D" w:rsidRDefault="0062225D" w:rsidP="002F6AF1">
      <w:pPr>
        <w:spacing w:before="0" w:after="0" w:line="276" w:lineRule="auto"/>
        <w:ind w:firstLine="709"/>
        <w:jc w:val="both"/>
        <w:rPr>
          <w:b/>
          <w:bCs/>
          <w:szCs w:val="28"/>
        </w:rPr>
      </w:pPr>
      <w:r w:rsidRPr="0062225D">
        <w:rPr>
          <w:b/>
          <w:bCs/>
          <w:szCs w:val="28"/>
        </w:rPr>
        <w:lastRenderedPageBreak/>
        <w:t>III. MỤC ĐÍCH, QUAN ĐIỂM XÂY DỰNG</w:t>
      </w:r>
    </w:p>
    <w:p w14:paraId="6E0B7863" w14:textId="77777777" w:rsidR="0062225D" w:rsidRPr="0062225D" w:rsidRDefault="0062225D" w:rsidP="002F6AF1">
      <w:pPr>
        <w:spacing w:before="0" w:after="0" w:line="276" w:lineRule="auto"/>
        <w:ind w:firstLine="709"/>
        <w:jc w:val="both"/>
        <w:rPr>
          <w:szCs w:val="28"/>
        </w:rPr>
      </w:pPr>
      <w:r w:rsidRPr="0062225D">
        <w:rPr>
          <w:szCs w:val="28"/>
        </w:rPr>
        <w:t>1. Bảo đảm quyền làm chủ của Nhân dân gắn với kỷ luật, kỷ cương; công khai, minh bạch, trách nhiệm giải trình và tuân thủ Hiến pháp, pháp luật.</w:t>
      </w:r>
    </w:p>
    <w:p w14:paraId="4916615B" w14:textId="77777777" w:rsidR="0062225D" w:rsidRPr="0062225D" w:rsidRDefault="0062225D" w:rsidP="002F6AF1">
      <w:pPr>
        <w:spacing w:before="0" w:after="0" w:line="276" w:lineRule="auto"/>
        <w:ind w:firstLine="709"/>
        <w:jc w:val="both"/>
        <w:rPr>
          <w:szCs w:val="28"/>
        </w:rPr>
      </w:pPr>
      <w:r w:rsidRPr="0062225D">
        <w:rPr>
          <w:szCs w:val="28"/>
        </w:rPr>
        <w:t>2. Nội dung Quy chế phải đúng thẩm quyền, thống nhất với pháp luật hiện hành, phù hợp điều kiện thực tế của xã; quy định rõ trách nhiệm và có tính khả thi trong tổ chức thực hiện.</w:t>
      </w:r>
    </w:p>
    <w:p w14:paraId="7AA1AF68" w14:textId="77777777" w:rsidR="0062225D" w:rsidRPr="0062225D" w:rsidRDefault="0062225D" w:rsidP="002F6AF1">
      <w:pPr>
        <w:spacing w:before="0" w:after="0" w:line="276" w:lineRule="auto"/>
        <w:ind w:firstLine="709"/>
        <w:jc w:val="both"/>
        <w:rPr>
          <w:szCs w:val="28"/>
        </w:rPr>
      </w:pPr>
      <w:r w:rsidRPr="0062225D">
        <w:rPr>
          <w:szCs w:val="28"/>
        </w:rPr>
        <w:t>3. Phát huy vai trò của Ủy ban Mặt trận Tổ quốc Việt Nam, các tổ chức chính trị - xã hội, Ban Thanh tra nhân dân, Ban Giám sát đầu tư của cộng đồng, các thôn và Nhân dân trong tham gia, kiểm tra, giám sát việc thực hiện dân chủ ở cơ sở.</w:t>
      </w:r>
    </w:p>
    <w:p w14:paraId="27D31055" w14:textId="77777777" w:rsidR="0062225D" w:rsidRPr="0062225D" w:rsidRDefault="0062225D" w:rsidP="002F6AF1">
      <w:pPr>
        <w:spacing w:before="0" w:after="0" w:line="276" w:lineRule="auto"/>
        <w:ind w:firstLine="709"/>
        <w:jc w:val="both"/>
        <w:rPr>
          <w:b/>
          <w:bCs/>
          <w:szCs w:val="28"/>
        </w:rPr>
      </w:pPr>
      <w:r w:rsidRPr="0062225D">
        <w:rPr>
          <w:b/>
          <w:bCs/>
          <w:szCs w:val="28"/>
        </w:rPr>
        <w:t>IV. QUÁ TRÌNH XÂY DỰNG DỰ THẢO</w:t>
      </w:r>
    </w:p>
    <w:p w14:paraId="672667EA" w14:textId="77777777" w:rsidR="0062225D" w:rsidRPr="0062225D" w:rsidRDefault="0062225D" w:rsidP="002F6AF1">
      <w:pPr>
        <w:spacing w:before="0" w:after="0" w:line="276" w:lineRule="auto"/>
        <w:ind w:firstLine="709"/>
        <w:jc w:val="both"/>
        <w:rPr>
          <w:szCs w:val="28"/>
        </w:rPr>
      </w:pPr>
      <w:r w:rsidRPr="0062225D">
        <w:rPr>
          <w:szCs w:val="28"/>
        </w:rPr>
        <w:t>Trên cơ sở nhiệm vụ được UBND xã giao, Phòng Văn hóa - Xã hội đã nghiên cứu các quy định của pháp luật, văn bản hướng dẫn của cơ quan cấp trên và tình hình thực tế địa phương; tổ chức xây dựng dự thảo Quyết định và Quy chế kèm theo. Hồ sơ dự thảo đang được gửi lấy ý kiến đối tượng chịu sự tác động trực tiếp, các cơ quan, tổ chức, đơn vị và cá nhân có liên quan theo bước 3, mục III, phần C Hướng dẫn kèm theo Công văn số 2121/STP-XDVB ngày 08/7/2026 của Sở Tư pháp tỉnh Thái Nguyên.</w:t>
      </w:r>
    </w:p>
    <w:p w14:paraId="476D7072" w14:textId="77777777" w:rsidR="0062225D" w:rsidRPr="0062225D" w:rsidRDefault="0062225D" w:rsidP="002F6AF1">
      <w:pPr>
        <w:spacing w:before="0" w:after="0" w:line="276" w:lineRule="auto"/>
        <w:ind w:firstLine="709"/>
        <w:jc w:val="both"/>
        <w:rPr>
          <w:szCs w:val="28"/>
        </w:rPr>
      </w:pPr>
      <w:r w:rsidRPr="0062225D">
        <w:rPr>
          <w:szCs w:val="28"/>
        </w:rPr>
        <w:t>Sau khi kết thúc thời hạn lấy ý kiến, Phòng Văn hóa - Xã hội sẽ tổng hợp, nghiên cứu tiếp thu, giải trình; hoàn thiện hồ sơ và gửi Văn phòng HĐND và UBND xã thẩm định trước khi trình UBND xã xem xét, ban hành theo quy định.</w:t>
      </w:r>
    </w:p>
    <w:p w14:paraId="4C7FA998" w14:textId="77777777" w:rsidR="0062225D" w:rsidRPr="008D58A4" w:rsidRDefault="0062225D" w:rsidP="002F6AF1">
      <w:pPr>
        <w:spacing w:before="0" w:after="0" w:line="276" w:lineRule="auto"/>
        <w:ind w:firstLine="709"/>
        <w:jc w:val="both"/>
        <w:rPr>
          <w:b/>
          <w:bCs/>
          <w:szCs w:val="28"/>
        </w:rPr>
      </w:pPr>
      <w:r w:rsidRPr="008D58A4">
        <w:rPr>
          <w:b/>
          <w:bCs/>
          <w:szCs w:val="28"/>
        </w:rPr>
        <w:t>V. BỐ CỤC VÀ NỘI DUNG CƠ BẢN CỦA DỰ THẢO</w:t>
      </w:r>
    </w:p>
    <w:p w14:paraId="589A0070" w14:textId="77777777" w:rsidR="0062225D" w:rsidRPr="0062225D" w:rsidRDefault="0062225D" w:rsidP="002F6AF1">
      <w:pPr>
        <w:spacing w:before="0" w:after="0" w:line="276" w:lineRule="auto"/>
        <w:ind w:firstLine="709"/>
        <w:jc w:val="both"/>
        <w:rPr>
          <w:szCs w:val="28"/>
        </w:rPr>
      </w:pPr>
      <w:r w:rsidRPr="0062225D">
        <w:rPr>
          <w:szCs w:val="28"/>
        </w:rPr>
        <w:t>1. Dự thảo Quyết định gồm 03 điều, quy định việc ban hành Quy chế; hiệu lực thi hành; trách nhiệm của các cơ quan, đơn vị, tổ chức và cá nhân có liên quan.</w:t>
      </w:r>
    </w:p>
    <w:p w14:paraId="270FA8D3" w14:textId="77777777" w:rsidR="0062225D" w:rsidRPr="0062225D" w:rsidRDefault="0062225D" w:rsidP="002F6AF1">
      <w:pPr>
        <w:spacing w:before="0" w:after="0" w:line="276" w:lineRule="auto"/>
        <w:ind w:firstLine="709"/>
        <w:jc w:val="both"/>
        <w:rPr>
          <w:szCs w:val="28"/>
        </w:rPr>
      </w:pPr>
      <w:r w:rsidRPr="0062225D">
        <w:rPr>
          <w:szCs w:val="28"/>
        </w:rPr>
        <w:t>2. Dự thảo Quy chế gồm 03 chương, 39 điều, với các nội dung chủ yếu:</w:t>
      </w:r>
    </w:p>
    <w:p w14:paraId="1ECC5BDB" w14:textId="77777777" w:rsidR="0062225D" w:rsidRPr="0062225D" w:rsidRDefault="0062225D" w:rsidP="002F6AF1">
      <w:pPr>
        <w:spacing w:before="0" w:after="0" w:line="276" w:lineRule="auto"/>
        <w:ind w:firstLine="709"/>
        <w:jc w:val="both"/>
        <w:rPr>
          <w:szCs w:val="28"/>
        </w:rPr>
      </w:pPr>
      <w:r w:rsidRPr="0062225D">
        <w:rPr>
          <w:szCs w:val="28"/>
        </w:rPr>
        <w:t>- Chương I: Những quy định chung, gồm phạm vi điều chỉnh; nguyên tắc, phạm vi thực hiện; quyền, nghĩa vụ, quyền thụ hưởng của công dân; các biện pháp bảo đảm và hành vi bị nghiêm cấm;</w:t>
      </w:r>
    </w:p>
    <w:p w14:paraId="20EC92B0" w14:textId="77777777" w:rsidR="0062225D" w:rsidRPr="0062225D" w:rsidRDefault="0062225D" w:rsidP="002F6AF1">
      <w:pPr>
        <w:spacing w:before="0" w:after="0" w:line="276" w:lineRule="auto"/>
        <w:ind w:firstLine="709"/>
        <w:jc w:val="both"/>
        <w:rPr>
          <w:szCs w:val="28"/>
        </w:rPr>
      </w:pPr>
      <w:r w:rsidRPr="0062225D">
        <w:rPr>
          <w:szCs w:val="28"/>
        </w:rPr>
        <w:t>- Chương II: Thực hiện dân chủ ở xã, tập trung vào các nội dung Nhân dân được biết; Nhân dân bàn và quyết định; Nhân dân tham gia ý kiến; Nhân dân kiểm tra, giám sát; thực hiện dân chủ trong quan hệ và giải quyết công việc với công dân, cơ quan, đơn vị, tổ chức có liên quan;</w:t>
      </w:r>
    </w:p>
    <w:p w14:paraId="2EC43145" w14:textId="77777777" w:rsidR="0062225D" w:rsidRPr="0062225D" w:rsidRDefault="0062225D" w:rsidP="002F6AF1">
      <w:pPr>
        <w:spacing w:before="0" w:after="0" w:line="276" w:lineRule="auto"/>
        <w:ind w:firstLine="709"/>
        <w:jc w:val="both"/>
        <w:rPr>
          <w:szCs w:val="28"/>
        </w:rPr>
      </w:pPr>
      <w:r w:rsidRPr="0062225D">
        <w:rPr>
          <w:szCs w:val="28"/>
        </w:rPr>
        <w:t>- Chương III: Tổ chức thực hiện, quy định trách nhiệm của UBND xã; đề nghị Ủy ban Mặt trận Tổ quốc Việt Nam xã và các tổ chức chính trị - xã hội phối hợp triển khai thực hiện.</w:t>
      </w:r>
    </w:p>
    <w:p w14:paraId="37A2FAE9" w14:textId="77777777" w:rsidR="0062225D" w:rsidRPr="002F6AF1" w:rsidRDefault="0062225D" w:rsidP="002F6AF1">
      <w:pPr>
        <w:spacing w:before="0" w:after="0" w:line="276" w:lineRule="auto"/>
        <w:ind w:firstLine="709"/>
        <w:jc w:val="both"/>
        <w:rPr>
          <w:b/>
          <w:bCs/>
          <w:szCs w:val="28"/>
        </w:rPr>
      </w:pPr>
      <w:r w:rsidRPr="002F6AF1">
        <w:rPr>
          <w:b/>
          <w:bCs/>
          <w:szCs w:val="28"/>
        </w:rPr>
        <w:t>VI. HỒ SƠ KÈM THEO</w:t>
      </w:r>
    </w:p>
    <w:p w14:paraId="02808421" w14:textId="77777777" w:rsidR="0062225D" w:rsidRPr="0062225D" w:rsidRDefault="0062225D" w:rsidP="002F6AF1">
      <w:pPr>
        <w:spacing w:before="0" w:after="0" w:line="276" w:lineRule="auto"/>
        <w:ind w:firstLine="709"/>
        <w:jc w:val="both"/>
        <w:rPr>
          <w:szCs w:val="28"/>
        </w:rPr>
      </w:pPr>
      <w:r w:rsidRPr="0062225D">
        <w:rPr>
          <w:szCs w:val="28"/>
        </w:rPr>
        <w:t>1. Dự thảo Quyết định của UBND xã ban hành Quy chế thực hiện dân chủ ở cơ sở trên địa bàn xã Hiệp Lực;</w:t>
      </w:r>
    </w:p>
    <w:p w14:paraId="1759A468" w14:textId="77777777" w:rsidR="0062225D" w:rsidRPr="0062225D" w:rsidRDefault="0062225D" w:rsidP="002F6AF1">
      <w:pPr>
        <w:spacing w:before="0" w:after="0" w:line="276" w:lineRule="auto"/>
        <w:ind w:firstLine="709"/>
        <w:jc w:val="both"/>
        <w:rPr>
          <w:szCs w:val="28"/>
        </w:rPr>
      </w:pPr>
      <w:r w:rsidRPr="0062225D">
        <w:rPr>
          <w:szCs w:val="28"/>
        </w:rPr>
        <w:t>2. Dự thảo Quy chế thực hiện dân chủ ở cơ sở trên địa bàn xã Hiệp Lực;</w:t>
      </w:r>
    </w:p>
    <w:p w14:paraId="37EEB0F8" w14:textId="56B85838" w:rsidR="006B0E5F" w:rsidRDefault="0062225D" w:rsidP="002F6AF1">
      <w:pPr>
        <w:spacing w:before="0" w:after="0" w:line="276" w:lineRule="auto"/>
        <w:ind w:firstLine="709"/>
        <w:jc w:val="both"/>
        <w:rPr>
          <w:szCs w:val="28"/>
        </w:rPr>
      </w:pPr>
      <w:r w:rsidRPr="0062225D">
        <w:rPr>
          <w:szCs w:val="28"/>
        </w:rPr>
        <w:t xml:space="preserve">Phòng Văn hóa - Xã hội kính trình UBND xã xem xét, cho ý kiến đối với dự thảo Quyết định và Quy chế kèm theo. Sau khi hoàn thành việc lấy ý kiến, tiếp thu, </w:t>
      </w:r>
      <w:r w:rsidRPr="0062225D">
        <w:rPr>
          <w:szCs w:val="28"/>
        </w:rPr>
        <w:lastRenderedPageBreak/>
        <w:t>giải trình và thẩm định, Phòng Văn hóa - Xã hội sẽ hoàn thiện hồ sơ, trình UBND xã xem xét ban hành theo quy định./.</w:t>
      </w:r>
    </w:p>
    <w:p w14:paraId="791D2E3D" w14:textId="77777777" w:rsidR="0062225D" w:rsidRPr="008B01CD" w:rsidRDefault="0062225D" w:rsidP="0062225D">
      <w:pPr>
        <w:spacing w:before="0" w:after="0" w:line="240" w:lineRule="auto"/>
        <w:ind w:firstLine="709"/>
        <w:jc w:val="both"/>
        <w:rPr>
          <w:szCs w:val="28"/>
        </w:rPr>
      </w:pPr>
    </w:p>
    <w:tbl>
      <w:tblPr>
        <w:tblW w:w="0" w:type="auto"/>
        <w:tblLook w:val="01E0" w:firstRow="1" w:lastRow="1" w:firstColumn="1" w:lastColumn="1" w:noHBand="0" w:noVBand="0"/>
      </w:tblPr>
      <w:tblGrid>
        <w:gridCol w:w="4680"/>
        <w:gridCol w:w="4675"/>
      </w:tblGrid>
      <w:tr w:rsidR="00A6489C" w:rsidRPr="008B01CD" w14:paraId="36E903E7" w14:textId="77777777" w:rsidTr="004A6640">
        <w:tc>
          <w:tcPr>
            <w:tcW w:w="4680" w:type="dxa"/>
          </w:tcPr>
          <w:bookmarkEnd w:id="0"/>
          <w:p w14:paraId="4032FA71" w14:textId="77777777" w:rsidR="00A6489C" w:rsidRPr="008B01CD" w:rsidRDefault="00A6489C" w:rsidP="006F5109">
            <w:pPr>
              <w:spacing w:before="0" w:after="0" w:line="240" w:lineRule="auto"/>
              <w:rPr>
                <w:b/>
                <w:i/>
                <w:sz w:val="24"/>
                <w:szCs w:val="24"/>
              </w:rPr>
            </w:pPr>
            <w:r w:rsidRPr="008B01CD">
              <w:rPr>
                <w:b/>
                <w:i/>
                <w:sz w:val="24"/>
                <w:szCs w:val="24"/>
              </w:rPr>
              <w:t>Nơi nhận:</w:t>
            </w:r>
          </w:p>
          <w:p w14:paraId="7EBE9FD5" w14:textId="77777777" w:rsidR="00A6489C" w:rsidRPr="008B01CD" w:rsidRDefault="00A6489C" w:rsidP="006F5109">
            <w:pPr>
              <w:spacing w:before="0" w:after="0" w:line="240" w:lineRule="auto"/>
              <w:rPr>
                <w:sz w:val="22"/>
              </w:rPr>
            </w:pPr>
            <w:r w:rsidRPr="008B01CD">
              <w:rPr>
                <w:sz w:val="22"/>
              </w:rPr>
              <w:t>- Như trên;</w:t>
            </w:r>
          </w:p>
          <w:p w14:paraId="7206A5F6" w14:textId="48BCE977" w:rsidR="00C204B7" w:rsidRDefault="00C204B7" w:rsidP="006F5109">
            <w:pPr>
              <w:spacing w:before="0" w:after="0" w:line="240" w:lineRule="auto"/>
              <w:rPr>
                <w:sz w:val="22"/>
              </w:rPr>
            </w:pPr>
            <w:r w:rsidRPr="008B01CD">
              <w:rPr>
                <w:sz w:val="22"/>
              </w:rPr>
              <w:t xml:space="preserve">- </w:t>
            </w:r>
            <w:r w:rsidR="00F15295">
              <w:rPr>
                <w:sz w:val="22"/>
              </w:rPr>
              <w:t>Chủ tịch, PCT UBND xã</w:t>
            </w:r>
            <w:r w:rsidR="00A21687" w:rsidRPr="008B01CD">
              <w:rPr>
                <w:sz w:val="22"/>
              </w:rPr>
              <w:t>;</w:t>
            </w:r>
          </w:p>
          <w:p w14:paraId="12554769" w14:textId="0F413C89" w:rsidR="00F15295" w:rsidRPr="008B01CD" w:rsidRDefault="00F15295" w:rsidP="006F5109">
            <w:pPr>
              <w:spacing w:before="0" w:after="0" w:line="240" w:lineRule="auto"/>
              <w:rPr>
                <w:sz w:val="22"/>
              </w:rPr>
            </w:pPr>
            <w:r>
              <w:rPr>
                <w:sz w:val="22"/>
              </w:rPr>
              <w:t>- Phòng Văn hoá - Xã hội;</w:t>
            </w:r>
          </w:p>
          <w:p w14:paraId="0419CAAD" w14:textId="5E3E3380" w:rsidR="00A6489C" w:rsidRPr="008B01CD" w:rsidRDefault="00A6489C" w:rsidP="002D3512">
            <w:pPr>
              <w:spacing w:before="0" w:after="0" w:line="240" w:lineRule="auto"/>
            </w:pPr>
            <w:r w:rsidRPr="008B01CD">
              <w:rPr>
                <w:sz w:val="22"/>
              </w:rPr>
              <w:t xml:space="preserve">- Lưu: VT, </w:t>
            </w:r>
            <w:r w:rsidR="002D3512">
              <w:rPr>
                <w:sz w:val="22"/>
              </w:rPr>
              <w:t>T</w:t>
            </w:r>
            <w:r w:rsidR="00F15295">
              <w:rPr>
                <w:sz w:val="22"/>
              </w:rPr>
              <w:t>huantc</w:t>
            </w:r>
            <w:r w:rsidRPr="008B01CD">
              <w:rPr>
                <w:sz w:val="22"/>
              </w:rPr>
              <w:t>.</w:t>
            </w:r>
          </w:p>
        </w:tc>
        <w:tc>
          <w:tcPr>
            <w:tcW w:w="4675" w:type="dxa"/>
          </w:tcPr>
          <w:p w14:paraId="6C810F82" w14:textId="1BB455F1" w:rsidR="00A6489C" w:rsidRPr="002D3512" w:rsidRDefault="00F15295" w:rsidP="006F5109">
            <w:pPr>
              <w:spacing w:before="0" w:after="0" w:line="240" w:lineRule="auto"/>
              <w:jc w:val="center"/>
              <w:rPr>
                <w:b/>
                <w:sz w:val="26"/>
              </w:rPr>
            </w:pPr>
            <w:r w:rsidRPr="002D3512">
              <w:rPr>
                <w:b/>
                <w:sz w:val="26"/>
              </w:rPr>
              <w:t>TRƯỞNG PHÒNG</w:t>
            </w:r>
          </w:p>
          <w:p w14:paraId="2E3CE510" w14:textId="77777777" w:rsidR="00A6489C" w:rsidRPr="008B01CD" w:rsidRDefault="00A6489C" w:rsidP="006F5109">
            <w:pPr>
              <w:spacing w:before="0" w:after="0" w:line="240" w:lineRule="auto"/>
              <w:jc w:val="center"/>
              <w:rPr>
                <w:b/>
              </w:rPr>
            </w:pPr>
          </w:p>
          <w:p w14:paraId="712C73F2" w14:textId="77777777" w:rsidR="00A6489C" w:rsidRPr="008B01CD" w:rsidRDefault="00A6489C" w:rsidP="006F5109">
            <w:pPr>
              <w:spacing w:before="0" w:after="0" w:line="240" w:lineRule="auto"/>
              <w:jc w:val="center"/>
              <w:rPr>
                <w:b/>
              </w:rPr>
            </w:pPr>
          </w:p>
          <w:p w14:paraId="516902A6" w14:textId="77777777" w:rsidR="00F02019" w:rsidRPr="008B01CD" w:rsidRDefault="00F02019" w:rsidP="006F5109">
            <w:pPr>
              <w:spacing w:before="0" w:after="0" w:line="240" w:lineRule="auto"/>
              <w:jc w:val="center"/>
              <w:rPr>
                <w:b/>
              </w:rPr>
            </w:pPr>
          </w:p>
          <w:p w14:paraId="44977E56" w14:textId="77777777" w:rsidR="00A6489C" w:rsidRPr="008B01CD" w:rsidRDefault="00A6489C" w:rsidP="006F5109">
            <w:pPr>
              <w:spacing w:before="0" w:after="0" w:line="240" w:lineRule="auto"/>
              <w:jc w:val="center"/>
              <w:rPr>
                <w:b/>
              </w:rPr>
            </w:pPr>
          </w:p>
          <w:p w14:paraId="02D66F87" w14:textId="77777777" w:rsidR="00A6489C" w:rsidRPr="008B01CD" w:rsidRDefault="00A6489C" w:rsidP="006F5109">
            <w:pPr>
              <w:spacing w:before="0" w:after="0" w:line="240" w:lineRule="auto"/>
              <w:jc w:val="center"/>
              <w:rPr>
                <w:b/>
                <w:szCs w:val="28"/>
              </w:rPr>
            </w:pPr>
          </w:p>
          <w:p w14:paraId="7781500D" w14:textId="44CE315E" w:rsidR="00A6489C" w:rsidRPr="008B01CD" w:rsidRDefault="002D3512" w:rsidP="006F5109">
            <w:pPr>
              <w:spacing w:before="0" w:after="0" w:line="240" w:lineRule="auto"/>
              <w:jc w:val="center"/>
              <w:rPr>
                <w:b/>
                <w:szCs w:val="28"/>
              </w:rPr>
            </w:pPr>
            <w:r>
              <w:rPr>
                <w:b/>
                <w:szCs w:val="28"/>
              </w:rPr>
              <w:t>Đinh</w:t>
            </w:r>
            <w:r w:rsidR="00F15295">
              <w:rPr>
                <w:b/>
                <w:szCs w:val="28"/>
              </w:rPr>
              <w:t xml:space="preserve"> Thị Hồng Lam</w:t>
            </w:r>
          </w:p>
        </w:tc>
      </w:tr>
    </w:tbl>
    <w:p w14:paraId="56184123" w14:textId="753E9392" w:rsidR="00B53BEA" w:rsidRPr="008B01CD" w:rsidRDefault="00B53BEA" w:rsidP="003D7159">
      <w:pPr>
        <w:spacing w:before="0" w:after="0" w:line="240" w:lineRule="auto"/>
        <w:jc w:val="both"/>
        <w:sectPr w:rsidR="00B53BEA" w:rsidRPr="008B01CD" w:rsidSect="002C05CC">
          <w:headerReference w:type="default" r:id="rId8"/>
          <w:pgSz w:w="11907" w:h="16840" w:code="9"/>
          <w:pgMar w:top="1134" w:right="851" w:bottom="567" w:left="1701" w:header="425" w:footer="567" w:gutter="0"/>
          <w:cols w:space="720"/>
          <w:titlePg/>
          <w:docGrid w:linePitch="381"/>
        </w:sectPr>
      </w:pPr>
    </w:p>
    <w:p w14:paraId="3999A33E" w14:textId="77777777" w:rsidR="00B53BEA" w:rsidRPr="008B01CD" w:rsidRDefault="00B53BEA" w:rsidP="00921F34">
      <w:pPr>
        <w:spacing w:before="240" w:line="340" w:lineRule="exact"/>
      </w:pPr>
    </w:p>
    <w:sectPr w:rsidR="00B53BEA" w:rsidRPr="008B01CD" w:rsidSect="00921F34">
      <w:pgSz w:w="11907" w:h="16840" w:code="9"/>
      <w:pgMar w:top="1134" w:right="1134" w:bottom="1134" w:left="1134"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16983" w14:textId="77777777" w:rsidR="00776A72" w:rsidRDefault="00776A72" w:rsidP="0079494F">
      <w:pPr>
        <w:spacing w:before="0" w:after="0" w:line="240" w:lineRule="auto"/>
      </w:pPr>
      <w:r>
        <w:separator/>
      </w:r>
    </w:p>
  </w:endnote>
  <w:endnote w:type="continuationSeparator" w:id="0">
    <w:p w14:paraId="05E8D739" w14:textId="77777777" w:rsidR="00776A72" w:rsidRDefault="00776A72" w:rsidP="0079494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183FB" w14:textId="77777777" w:rsidR="00776A72" w:rsidRDefault="00776A72" w:rsidP="0079494F">
      <w:pPr>
        <w:spacing w:before="0" w:after="0" w:line="240" w:lineRule="auto"/>
      </w:pPr>
      <w:r>
        <w:separator/>
      </w:r>
    </w:p>
  </w:footnote>
  <w:footnote w:type="continuationSeparator" w:id="0">
    <w:p w14:paraId="20A9C7D6" w14:textId="77777777" w:rsidR="00776A72" w:rsidRDefault="00776A72" w:rsidP="0079494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2064120"/>
      <w:docPartObj>
        <w:docPartGallery w:val="Page Numbers (Top of Page)"/>
        <w:docPartUnique/>
      </w:docPartObj>
    </w:sdtPr>
    <w:sdtEndPr>
      <w:rPr>
        <w:noProof/>
      </w:rPr>
    </w:sdtEndPr>
    <w:sdtContent>
      <w:p w14:paraId="3A72A366" w14:textId="3BF80ED4" w:rsidR="00B53BEA" w:rsidRDefault="00B53BEA" w:rsidP="00B53BEA">
        <w:pPr>
          <w:pStyle w:val="Header"/>
          <w:jc w:val="center"/>
        </w:pPr>
        <w:r>
          <w:fldChar w:fldCharType="begin"/>
        </w:r>
        <w:r>
          <w:instrText xml:space="preserve"> PAGE   \* MERGEFORMAT </w:instrText>
        </w:r>
        <w:r>
          <w:fldChar w:fldCharType="separate"/>
        </w:r>
        <w:r w:rsidR="00921F34">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130A6"/>
    <w:multiLevelType w:val="multilevel"/>
    <w:tmpl w:val="0ED2D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43279C"/>
    <w:multiLevelType w:val="multilevel"/>
    <w:tmpl w:val="75A4B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0656D8"/>
    <w:multiLevelType w:val="multilevel"/>
    <w:tmpl w:val="D7A8E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activeWritingStyle w:appName="MSWord" w:lang="en-US" w:vendorID="64" w:dllVersion="4096" w:nlCheck="1" w:checkStyle="1"/>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489C"/>
    <w:rsid w:val="00013D6D"/>
    <w:rsid w:val="00053DE5"/>
    <w:rsid w:val="00054309"/>
    <w:rsid w:val="00056E3D"/>
    <w:rsid w:val="0006468F"/>
    <w:rsid w:val="0006552D"/>
    <w:rsid w:val="00082D43"/>
    <w:rsid w:val="000B183A"/>
    <w:rsid w:val="000B25C4"/>
    <w:rsid w:val="000B493E"/>
    <w:rsid w:val="00112095"/>
    <w:rsid w:val="001263E3"/>
    <w:rsid w:val="00136CE7"/>
    <w:rsid w:val="00154416"/>
    <w:rsid w:val="00185610"/>
    <w:rsid w:val="001B654A"/>
    <w:rsid w:val="001C4C42"/>
    <w:rsid w:val="001E784F"/>
    <w:rsid w:val="001F4885"/>
    <w:rsid w:val="00205AD8"/>
    <w:rsid w:val="0023009D"/>
    <w:rsid w:val="002303EE"/>
    <w:rsid w:val="002649CB"/>
    <w:rsid w:val="002A5AEC"/>
    <w:rsid w:val="002C02D8"/>
    <w:rsid w:val="002C05CC"/>
    <w:rsid w:val="002D3512"/>
    <w:rsid w:val="002D7C2B"/>
    <w:rsid w:val="002F6AF1"/>
    <w:rsid w:val="003015B9"/>
    <w:rsid w:val="0032565E"/>
    <w:rsid w:val="003C227E"/>
    <w:rsid w:val="003D05CF"/>
    <w:rsid w:val="003D7159"/>
    <w:rsid w:val="00454F5E"/>
    <w:rsid w:val="004551AA"/>
    <w:rsid w:val="00473662"/>
    <w:rsid w:val="00496A31"/>
    <w:rsid w:val="004A6514"/>
    <w:rsid w:val="004A6640"/>
    <w:rsid w:val="004B424D"/>
    <w:rsid w:val="004B5A09"/>
    <w:rsid w:val="004C51FC"/>
    <w:rsid w:val="00517607"/>
    <w:rsid w:val="00563486"/>
    <w:rsid w:val="0058572F"/>
    <w:rsid w:val="005A05B7"/>
    <w:rsid w:val="00602F2B"/>
    <w:rsid w:val="00603BD7"/>
    <w:rsid w:val="0062225D"/>
    <w:rsid w:val="00626D6E"/>
    <w:rsid w:val="00627B2A"/>
    <w:rsid w:val="00630E7C"/>
    <w:rsid w:val="00673387"/>
    <w:rsid w:val="006A0224"/>
    <w:rsid w:val="006B0E5F"/>
    <w:rsid w:val="006C0572"/>
    <w:rsid w:val="006F5109"/>
    <w:rsid w:val="00733A18"/>
    <w:rsid w:val="00770B9F"/>
    <w:rsid w:val="00776A72"/>
    <w:rsid w:val="007940DA"/>
    <w:rsid w:val="0079494F"/>
    <w:rsid w:val="00797A4F"/>
    <w:rsid w:val="007C0106"/>
    <w:rsid w:val="007C3445"/>
    <w:rsid w:val="007E1DD2"/>
    <w:rsid w:val="007E23F2"/>
    <w:rsid w:val="007E2CE1"/>
    <w:rsid w:val="007E4824"/>
    <w:rsid w:val="007F26B2"/>
    <w:rsid w:val="008165BA"/>
    <w:rsid w:val="00841FB0"/>
    <w:rsid w:val="008432AC"/>
    <w:rsid w:val="008474E7"/>
    <w:rsid w:val="008A29C8"/>
    <w:rsid w:val="008B01CD"/>
    <w:rsid w:val="008D58A4"/>
    <w:rsid w:val="00912B05"/>
    <w:rsid w:val="00921F34"/>
    <w:rsid w:val="009278D2"/>
    <w:rsid w:val="009313EC"/>
    <w:rsid w:val="00933B5D"/>
    <w:rsid w:val="00966B74"/>
    <w:rsid w:val="009B42D9"/>
    <w:rsid w:val="009C109A"/>
    <w:rsid w:val="009F0C43"/>
    <w:rsid w:val="009F58FA"/>
    <w:rsid w:val="00A21687"/>
    <w:rsid w:val="00A2521D"/>
    <w:rsid w:val="00A46265"/>
    <w:rsid w:val="00A6489C"/>
    <w:rsid w:val="00A64E22"/>
    <w:rsid w:val="00A91B3B"/>
    <w:rsid w:val="00AA649C"/>
    <w:rsid w:val="00AE6610"/>
    <w:rsid w:val="00AF6DF2"/>
    <w:rsid w:val="00B02C02"/>
    <w:rsid w:val="00B22B09"/>
    <w:rsid w:val="00B304F1"/>
    <w:rsid w:val="00B41BCF"/>
    <w:rsid w:val="00B53BEA"/>
    <w:rsid w:val="00B63C50"/>
    <w:rsid w:val="00B70491"/>
    <w:rsid w:val="00BD0F90"/>
    <w:rsid w:val="00BE277D"/>
    <w:rsid w:val="00BF1D7E"/>
    <w:rsid w:val="00BF21E3"/>
    <w:rsid w:val="00BF7EC1"/>
    <w:rsid w:val="00C1062C"/>
    <w:rsid w:val="00C204B7"/>
    <w:rsid w:val="00C26B64"/>
    <w:rsid w:val="00C27DAB"/>
    <w:rsid w:val="00C32116"/>
    <w:rsid w:val="00C3634F"/>
    <w:rsid w:val="00C43230"/>
    <w:rsid w:val="00C45BC8"/>
    <w:rsid w:val="00C8471F"/>
    <w:rsid w:val="00C85AAF"/>
    <w:rsid w:val="00C86329"/>
    <w:rsid w:val="00CA35AD"/>
    <w:rsid w:val="00CB7D76"/>
    <w:rsid w:val="00CF3ACE"/>
    <w:rsid w:val="00D0244C"/>
    <w:rsid w:val="00D22BE0"/>
    <w:rsid w:val="00D66498"/>
    <w:rsid w:val="00D664BA"/>
    <w:rsid w:val="00DD53AF"/>
    <w:rsid w:val="00DD6566"/>
    <w:rsid w:val="00DD6FC1"/>
    <w:rsid w:val="00E02D5A"/>
    <w:rsid w:val="00E27034"/>
    <w:rsid w:val="00E319EE"/>
    <w:rsid w:val="00E525CB"/>
    <w:rsid w:val="00E53F42"/>
    <w:rsid w:val="00E74C0C"/>
    <w:rsid w:val="00E75DA9"/>
    <w:rsid w:val="00E817C1"/>
    <w:rsid w:val="00E870E8"/>
    <w:rsid w:val="00E90051"/>
    <w:rsid w:val="00EE7C2E"/>
    <w:rsid w:val="00F02019"/>
    <w:rsid w:val="00F10188"/>
    <w:rsid w:val="00F14000"/>
    <w:rsid w:val="00F15295"/>
    <w:rsid w:val="00F32BDB"/>
    <w:rsid w:val="00F6536A"/>
    <w:rsid w:val="00F65FF6"/>
    <w:rsid w:val="00FA6BB9"/>
    <w:rsid w:val="00FB6D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76CD3AC"/>
  <w15:docId w15:val="{B3E8AFE0-7AD5-4921-A2ED-75610E577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6"/>
        <w:szCs w:val="26"/>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89C"/>
    <w:pPr>
      <w:spacing w:before="120" w:after="120" w:line="312" w:lineRule="auto"/>
    </w:pPr>
    <w:rPr>
      <w:rFonts w:eastAsia="Calibri"/>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nhideWhenUsed/>
    <w:rsid w:val="002A5AEC"/>
    <w:pPr>
      <w:spacing w:before="100" w:beforeAutospacing="1" w:after="100" w:afterAutospacing="1" w:line="240" w:lineRule="auto"/>
    </w:pPr>
    <w:rPr>
      <w:rFonts w:eastAsia="Times New Roman"/>
      <w:sz w:val="24"/>
      <w:szCs w:val="24"/>
      <w:lang w:val="x-none" w:eastAsia="x-none"/>
    </w:rPr>
  </w:style>
  <w:style w:type="character" w:customStyle="1" w:styleId="NormalWebChar">
    <w:name w:val="Normal (Web) Char"/>
    <w:link w:val="NormalWeb"/>
    <w:rsid w:val="002A5AEC"/>
    <w:rPr>
      <w:rFonts w:eastAsia="Times New Roman"/>
      <w:sz w:val="24"/>
      <w:szCs w:val="24"/>
      <w:lang w:val="x-none" w:eastAsia="x-none"/>
    </w:rPr>
  </w:style>
  <w:style w:type="character" w:customStyle="1" w:styleId="fontstyle01">
    <w:name w:val="fontstyle01"/>
    <w:rsid w:val="00A91B3B"/>
    <w:rPr>
      <w:rFonts w:ascii="Times New Roman" w:hAnsi="Times New Roman" w:cs="Times New Roman" w:hint="default"/>
      <w:b w:val="0"/>
      <w:bCs w:val="0"/>
      <w:i w:val="0"/>
      <w:iCs w:val="0"/>
      <w:color w:val="000000"/>
      <w:sz w:val="28"/>
      <w:szCs w:val="28"/>
    </w:rPr>
  </w:style>
  <w:style w:type="paragraph" w:styleId="FootnoteText">
    <w:name w:val="footnote text"/>
    <w:basedOn w:val="Normal"/>
    <w:link w:val="FootnoteTextChar"/>
    <w:uiPriority w:val="99"/>
    <w:semiHidden/>
    <w:unhideWhenUsed/>
    <w:rsid w:val="00E90051"/>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E90051"/>
    <w:rPr>
      <w:rFonts w:eastAsia="Calibri"/>
      <w:sz w:val="20"/>
      <w:szCs w:val="20"/>
    </w:rPr>
  </w:style>
  <w:style w:type="character" w:styleId="FootnoteReference">
    <w:name w:val="footnote reference"/>
    <w:basedOn w:val="DefaultParagraphFont"/>
    <w:uiPriority w:val="99"/>
    <w:semiHidden/>
    <w:unhideWhenUsed/>
    <w:rsid w:val="00E90051"/>
    <w:rPr>
      <w:vertAlign w:val="superscript"/>
    </w:rPr>
  </w:style>
  <w:style w:type="paragraph" w:styleId="BodyTextIndent">
    <w:name w:val="Body Text Indent"/>
    <w:basedOn w:val="Normal"/>
    <w:link w:val="BodyTextIndentChar"/>
    <w:rsid w:val="00B53BEA"/>
    <w:pPr>
      <w:spacing w:line="440" w:lineRule="exact"/>
      <w:ind w:firstLine="648"/>
      <w:jc w:val="both"/>
    </w:pPr>
    <w:rPr>
      <w:rFonts w:ascii=".VnTime" w:eastAsia="Times New Roman" w:hAnsi=".VnTime"/>
      <w:szCs w:val="20"/>
    </w:rPr>
  </w:style>
  <w:style w:type="character" w:customStyle="1" w:styleId="BodyTextIndentChar">
    <w:name w:val="Body Text Indent Char"/>
    <w:basedOn w:val="DefaultParagraphFont"/>
    <w:link w:val="BodyTextIndent"/>
    <w:rsid w:val="00B53BEA"/>
    <w:rPr>
      <w:rFonts w:ascii=".VnTime" w:eastAsia="Times New Roman" w:hAnsi=".VnTime"/>
      <w:sz w:val="28"/>
      <w:szCs w:val="20"/>
    </w:rPr>
  </w:style>
  <w:style w:type="table" w:styleId="TableGrid">
    <w:name w:val="Table Grid"/>
    <w:basedOn w:val="TableNormal"/>
    <w:uiPriority w:val="39"/>
    <w:rsid w:val="00B53BEA"/>
    <w:pPr>
      <w:spacing w:after="0" w:line="240" w:lineRule="auto"/>
    </w:pPr>
    <w:rPr>
      <w:rFonts w:eastAsiaTheme="minorEastAsia" w:cstheme="minorBidi"/>
      <w:kern w:val="2"/>
      <w:sz w:val="28"/>
      <w:szCs w:val="2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53BEA"/>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53BEA"/>
    <w:rPr>
      <w:rFonts w:eastAsia="Calibri"/>
      <w:sz w:val="28"/>
      <w:szCs w:val="22"/>
    </w:rPr>
  </w:style>
  <w:style w:type="paragraph" w:styleId="Footer">
    <w:name w:val="footer"/>
    <w:basedOn w:val="Normal"/>
    <w:link w:val="FooterChar"/>
    <w:uiPriority w:val="99"/>
    <w:unhideWhenUsed/>
    <w:rsid w:val="00B53BEA"/>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53BEA"/>
    <w:rPr>
      <w:rFonts w:eastAsia="Calibri"/>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5576D-447E-4669-9955-AEE325BFC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4</Pages>
  <Words>775</Words>
  <Characters>4423</Characters>
  <Application>Microsoft Office Word</Application>
  <DocSecurity>0</DocSecurity>
  <Lines>36</Lines>
  <Paragraphs>10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Phạm Văn Hải, SNV-TN</vt:lpstr>
      <vt:lpstr>Phạm Văn Hải, SNV-TN</vt:lpstr>
    </vt:vector>
  </TitlesOfParts>
  <Company>Microsoft</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Phạm Văn Hải, SNV-TN</dc:title>
  <dc:subject>haipv-snv</dc:subject>
  <dc:creator>Phạm Văn Hải</dc:creator>
  <cp:keywords>Copyright: haipv.snv@backan.gov.vn (Vina/Zalo: 0967 444 334 hoặc Viettel: 0386 116 386)</cp:keywords>
  <dc:description/>
  <cp:lastModifiedBy>PC</cp:lastModifiedBy>
  <cp:revision>18</cp:revision>
  <cp:lastPrinted>2025-07-04T00:54:00Z</cp:lastPrinted>
  <dcterms:created xsi:type="dcterms:W3CDTF">2025-09-16T04:25:00Z</dcterms:created>
  <dcterms:modified xsi:type="dcterms:W3CDTF">2026-09-08T08:53:00Z</dcterms:modified>
</cp:coreProperties>
</file>